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500DA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25pt;margin-top:-.45pt;width:545.95pt;height:760.1pt;z-index:251658240" strokecolor="#76923c [2406]" strokeweight="3pt">
            <v:textbox>
              <w:txbxContent>
                <w:p w:rsidR="00EB613F" w:rsidRDefault="00EB613F"/>
                <w:p w:rsidR="00EB613F" w:rsidRPr="00EB613F" w:rsidRDefault="00EB613F" w:rsidP="00EB61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EB613F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Памятка 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воспитателю класса (группы)</w:t>
                  </w:r>
                </w:p>
                <w:p w:rsidR="00EB613F" w:rsidRPr="00EB613F" w:rsidRDefault="00EB613F" w:rsidP="00EB61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EB613F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по организации образовательной деятельности 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 с применением электронного обучения  и дистанционных образовательных технологий</w:t>
                  </w:r>
                </w:p>
                <w:p w:rsidR="00EB613F" w:rsidRDefault="00EB613F"/>
                <w:p w:rsid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>Скорректировать рабочие программы по воспитательной работе.</w:t>
                  </w:r>
                </w:p>
                <w:p w:rsidR="00C446DB" w:rsidRDefault="00C446DB" w:rsidP="00C446DB">
                  <w:pPr>
                    <w:pStyle w:val="a3"/>
                    <w:shd w:val="clear" w:color="auto" w:fill="FFFFFF"/>
                    <w:ind w:left="1571" w:right="504"/>
                    <w:jc w:val="both"/>
                    <w:rPr>
                      <w:color w:val="000000"/>
                    </w:rPr>
                  </w:pPr>
                </w:p>
                <w:p w:rsid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>На период электронного обучения определить удобные ресурсы и приложения для</w:t>
                  </w:r>
                  <w:r w:rsidR="006D4219" w:rsidRPr="00C446DB">
                    <w:rPr>
                      <w:color w:val="000000"/>
                    </w:rPr>
                    <w:t xml:space="preserve"> электронной формы обучения</w:t>
                  </w:r>
                  <w:bookmarkStart w:id="0" w:name="_GoBack"/>
                  <w:bookmarkEnd w:id="0"/>
                  <w:r w:rsidRPr="00C446DB">
                    <w:rPr>
                      <w:color w:val="000000"/>
                    </w:rPr>
                    <w:t xml:space="preserve"> (коммуникация – электронная почта, чат в </w:t>
                  </w:r>
                  <w:proofErr w:type="spellStart"/>
                  <w:r w:rsidRPr="00C446DB">
                    <w:rPr>
                      <w:color w:val="000000"/>
                    </w:rPr>
                    <w:t>мессенджерах</w:t>
                  </w:r>
                  <w:proofErr w:type="spellEnd"/>
                  <w:r w:rsidRPr="00C446DB">
                    <w:rPr>
                      <w:color w:val="000000"/>
                    </w:rPr>
                    <w:t xml:space="preserve">; видео занятия, </w:t>
                  </w:r>
                  <w:proofErr w:type="spellStart"/>
                  <w:r w:rsidRPr="00C446DB">
                    <w:rPr>
                      <w:color w:val="000000"/>
                    </w:rPr>
                    <w:t>скайп</w:t>
                  </w:r>
                  <w:proofErr w:type="spellEnd"/>
                  <w:r w:rsidRPr="00C446DB">
                    <w:rPr>
                      <w:color w:val="000000"/>
                    </w:rPr>
                    <w:t xml:space="preserve">, </w:t>
                  </w:r>
                  <w:r w:rsidRPr="00C446DB">
                    <w:rPr>
                      <w:color w:val="000000"/>
                      <w:lang w:val="en-US"/>
                    </w:rPr>
                    <w:t>Z</w:t>
                  </w:r>
                  <w:proofErr w:type="spellStart"/>
                  <w:r w:rsidRPr="00C446DB">
                    <w:rPr>
                      <w:color w:val="000000"/>
                    </w:rPr>
                    <w:t>oom</w:t>
                  </w:r>
                  <w:proofErr w:type="spellEnd"/>
                  <w:r w:rsidRPr="00C446DB">
                    <w:rPr>
                      <w:color w:val="000000"/>
                    </w:rPr>
                    <w:t xml:space="preserve"> и т.д.),  способы организации обратной связи, рефлексии (ресурсы).</w:t>
                  </w:r>
                </w:p>
                <w:p w:rsidR="00C446DB" w:rsidRPr="00C446DB" w:rsidRDefault="00C446DB" w:rsidP="00C446DB">
                  <w:pPr>
                    <w:pStyle w:val="a3"/>
                    <w:rPr>
                      <w:color w:val="000000"/>
                    </w:rPr>
                  </w:pPr>
                </w:p>
                <w:p w:rsid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>Подобрать методический, дидактический материал для организации досуга детей.</w:t>
                  </w:r>
                </w:p>
                <w:p w:rsidR="00C446DB" w:rsidRPr="00C446DB" w:rsidRDefault="00C446DB" w:rsidP="00C446DB">
                  <w:pPr>
                    <w:pStyle w:val="a3"/>
                    <w:rPr>
                      <w:color w:val="000000"/>
                    </w:rPr>
                  </w:pPr>
                </w:p>
                <w:p w:rsid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>Продумать форматы заданий в виде творческих работ, видео экскурсий, просмотра или прослушивания аудио записей, презентаций и т.п.</w:t>
                  </w:r>
                </w:p>
                <w:p w:rsidR="00C446DB" w:rsidRPr="00C446DB" w:rsidRDefault="00C446DB" w:rsidP="00C446DB">
                  <w:pPr>
                    <w:pStyle w:val="a3"/>
                    <w:rPr>
                      <w:color w:val="000000"/>
                    </w:rPr>
                  </w:pPr>
                </w:p>
                <w:p w:rsid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>Сформировать банк методических материалов в период электронного обучения.</w:t>
                  </w:r>
                </w:p>
                <w:p w:rsidR="00C446DB" w:rsidRPr="00C446DB" w:rsidRDefault="00C446DB" w:rsidP="00C446DB">
                  <w:pPr>
                    <w:pStyle w:val="a3"/>
                    <w:rPr>
                      <w:color w:val="000000"/>
                    </w:rPr>
                  </w:pPr>
                </w:p>
                <w:p w:rsid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 xml:space="preserve">Составить памятки, инструкции для обучающихся и их родителей (законных представителей): как </w:t>
                  </w:r>
                  <w:proofErr w:type="gramStart"/>
                  <w:r w:rsidRPr="00C446DB">
                    <w:rPr>
                      <w:color w:val="000000"/>
                    </w:rPr>
                    <w:t>обучающемуся</w:t>
                  </w:r>
                  <w:proofErr w:type="gramEnd"/>
                  <w:r w:rsidRPr="00C446DB">
                    <w:rPr>
                      <w:color w:val="000000"/>
                    </w:rPr>
                    <w:t xml:space="preserve"> сканировать, фотографировать и отправлять на проверку выполненные задания; как подключиться  к совместной работе в общем документе.</w:t>
                  </w:r>
                </w:p>
                <w:p w:rsidR="00C446DB" w:rsidRPr="00C446DB" w:rsidRDefault="00C446DB" w:rsidP="00C446DB">
                  <w:pPr>
                    <w:pStyle w:val="a3"/>
                    <w:rPr>
                      <w:color w:val="000000"/>
                    </w:rPr>
                  </w:pPr>
                </w:p>
                <w:p w:rsid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>Работать в тесном сотрудничестве с классным руководителем класса (группы).</w:t>
                  </w:r>
                </w:p>
                <w:p w:rsidR="00C446DB" w:rsidRPr="00C446DB" w:rsidRDefault="00C446DB" w:rsidP="00C446DB">
                  <w:pPr>
                    <w:pStyle w:val="a3"/>
                    <w:rPr>
                      <w:color w:val="000000"/>
                    </w:rPr>
                  </w:pPr>
                </w:p>
                <w:p w:rsid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>Ежедневно осуществлять консультации по вопросам самоподготовки и выполнения домашнего задания  для обучающихся и их родителей (законных представителей).</w:t>
                  </w:r>
                </w:p>
                <w:p w:rsidR="00C446DB" w:rsidRPr="00C446DB" w:rsidRDefault="00C446DB" w:rsidP="00C446DB">
                  <w:pPr>
                    <w:pStyle w:val="a3"/>
                    <w:rPr>
                      <w:color w:val="000000"/>
                    </w:rPr>
                  </w:pPr>
                </w:p>
                <w:p w:rsidR="00EB613F" w:rsidRPr="00C446DB" w:rsidRDefault="00EB613F" w:rsidP="00C446DB">
                  <w:pPr>
                    <w:pStyle w:val="a3"/>
                    <w:numPr>
                      <w:ilvl w:val="1"/>
                      <w:numId w:val="2"/>
                    </w:numPr>
                    <w:shd w:val="clear" w:color="auto" w:fill="FFFFFF"/>
                    <w:ind w:right="504"/>
                    <w:jc w:val="both"/>
                    <w:rPr>
                      <w:color w:val="000000"/>
                    </w:rPr>
                  </w:pPr>
                  <w:r w:rsidRPr="00C446DB">
                    <w:rPr>
                      <w:color w:val="000000"/>
                    </w:rPr>
                    <w:t xml:space="preserve">Еженедельно (по пятницам) </w:t>
                  </w:r>
                  <w:proofErr w:type="gramStart"/>
                  <w:r w:rsidRPr="00C446DB">
                    <w:rPr>
                      <w:color w:val="000000"/>
                    </w:rPr>
                    <w:t>предоставлять отчет</w:t>
                  </w:r>
                  <w:proofErr w:type="gramEnd"/>
                  <w:r w:rsidRPr="00C446DB">
                    <w:rPr>
                      <w:color w:val="000000"/>
                    </w:rPr>
                    <w:t xml:space="preserve"> о реализации программы воспитательной работы заместителю директора по воспитательной работе. </w:t>
                  </w:r>
                </w:p>
                <w:p w:rsidR="00EB613F" w:rsidRPr="00EB613F" w:rsidRDefault="00EB613F" w:rsidP="00EB613F">
                  <w:pPr>
                    <w:pStyle w:val="a3"/>
                    <w:rPr>
                      <w:color w:val="000000"/>
                    </w:rPr>
                  </w:pPr>
                </w:p>
                <w:p w:rsidR="00EB613F" w:rsidRPr="00EB613F" w:rsidRDefault="00EB613F" w:rsidP="00EB613F">
                  <w:pPr>
                    <w:pStyle w:val="a3"/>
                    <w:shd w:val="clear" w:color="auto" w:fill="FFFFFF"/>
                    <w:ind w:left="1080" w:right="504"/>
                    <w:jc w:val="both"/>
                    <w:rPr>
                      <w:color w:val="000000"/>
                    </w:rPr>
                  </w:pPr>
                </w:p>
                <w:p w:rsidR="00EB613F" w:rsidRDefault="00EB613F" w:rsidP="00EB613F">
                  <w:pPr>
                    <w:jc w:val="center"/>
                  </w:pPr>
                  <w:r w:rsidRPr="00EB613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069204" cy="1859761"/>
                        <wp:effectExtent l="19050" t="0" r="0" b="0"/>
                        <wp:docPr id="3" name="Рисунок 3" descr="C:\Users\Office\Desktop\ДИСТ\Рисунок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ffice\Desktop\ДИСТ\Рисунок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1417" cy="1861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C4CEC" w:rsidSect="00EB613F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7F4C"/>
    <w:multiLevelType w:val="hybridMultilevel"/>
    <w:tmpl w:val="F38E2214"/>
    <w:lvl w:ilvl="0" w:tplc="B220FAFC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190003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1">
    <w:nsid w:val="3E5E63CB"/>
    <w:multiLevelType w:val="hybridMultilevel"/>
    <w:tmpl w:val="E69A4F90"/>
    <w:lvl w:ilvl="0" w:tplc="CF742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B613F"/>
    <w:rsid w:val="003C4CEC"/>
    <w:rsid w:val="00500DAC"/>
    <w:rsid w:val="005E55C4"/>
    <w:rsid w:val="006D4219"/>
    <w:rsid w:val="00A8101E"/>
    <w:rsid w:val="00B769DB"/>
    <w:rsid w:val="00C446DB"/>
    <w:rsid w:val="00E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2020-04-09T03:01:00Z</cp:lastPrinted>
  <dcterms:created xsi:type="dcterms:W3CDTF">2020-04-08T08:46:00Z</dcterms:created>
  <dcterms:modified xsi:type="dcterms:W3CDTF">2020-04-09T03:01:00Z</dcterms:modified>
</cp:coreProperties>
</file>