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A8" w:rsidRPr="006A49A8" w:rsidRDefault="006A49A8" w:rsidP="006A49A8">
      <w:pPr>
        <w:shd w:val="clear" w:color="auto" w:fill="FFFFFF"/>
        <w:spacing w:after="60" w:line="195" w:lineRule="atLeast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bookmarkStart w:id="0" w:name="_GoBack"/>
      <w:bookmarkEnd w:id="0"/>
      <w:r w:rsidRPr="006A49A8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Приложение 2</w:t>
      </w:r>
    </w:p>
    <w:p w:rsidR="006A49A8" w:rsidRPr="006A49A8" w:rsidRDefault="006A49A8" w:rsidP="006A49A8">
      <w:pPr>
        <w:shd w:val="clear" w:color="auto" w:fill="FFFFFF"/>
        <w:spacing w:after="60" w:line="195" w:lineRule="atLeast"/>
        <w:jc w:val="right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6A49A8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к МР 2.4.0180-20</w:t>
      </w:r>
    </w:p>
    <w:p w:rsidR="006A49A8" w:rsidRPr="006A49A8" w:rsidRDefault="006A49A8" w:rsidP="006A49A8">
      <w:pPr>
        <w:shd w:val="clear" w:color="auto" w:fill="FFFFFF"/>
        <w:spacing w:after="0" w:line="195" w:lineRule="atLeast"/>
        <w:jc w:val="center"/>
        <w:rPr>
          <w:rFonts w:ascii="Arial" w:eastAsia="Times New Roman" w:hAnsi="Arial" w:cs="Arial"/>
          <w:b/>
          <w:bCs/>
          <w:color w:val="333333"/>
          <w:sz w:val="12"/>
          <w:szCs w:val="12"/>
          <w:lang w:eastAsia="ru-RU"/>
        </w:rPr>
      </w:pPr>
      <w:bookmarkStart w:id="1" w:name="100178"/>
      <w:bookmarkEnd w:id="1"/>
      <w:r w:rsidRPr="006A49A8">
        <w:rPr>
          <w:rFonts w:ascii="Arial" w:eastAsia="Times New Roman" w:hAnsi="Arial" w:cs="Arial"/>
          <w:b/>
          <w:bCs/>
          <w:color w:val="333333"/>
          <w:sz w:val="12"/>
          <w:szCs w:val="12"/>
          <w:lang w:eastAsia="ru-RU"/>
        </w:rPr>
        <w:t>Форма оценочного листа</w:t>
      </w:r>
    </w:p>
    <w:p w:rsidR="006A49A8" w:rsidRPr="006A49A8" w:rsidRDefault="006A49A8" w:rsidP="006A49A8">
      <w:pPr>
        <w:shd w:val="clear" w:color="auto" w:fill="FFFFFF"/>
        <w:spacing w:after="0" w:line="195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bookmarkStart w:id="2" w:name="100179"/>
      <w:bookmarkEnd w:id="2"/>
      <w:r w:rsidRPr="006A49A8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Дата проведения проверки:</w:t>
      </w:r>
    </w:p>
    <w:p w:rsidR="006A49A8" w:rsidRPr="006A49A8" w:rsidRDefault="006A49A8" w:rsidP="006A49A8">
      <w:pPr>
        <w:shd w:val="clear" w:color="auto" w:fill="FFFFFF"/>
        <w:spacing w:after="0" w:line="195" w:lineRule="atLeas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bookmarkStart w:id="3" w:name="100180"/>
      <w:bookmarkEnd w:id="3"/>
      <w:r w:rsidRPr="006A49A8">
        <w:rPr>
          <w:rFonts w:ascii="Arial" w:eastAsia="Times New Roman" w:hAnsi="Arial" w:cs="Arial"/>
          <w:color w:val="000000"/>
          <w:sz w:val="12"/>
          <w:szCs w:val="12"/>
          <w:lang w:eastAsia="ru-RU"/>
        </w:rPr>
        <w:t>Инициативная группа, проводившая проверку:</w:t>
      </w:r>
    </w:p>
    <w:tbl>
      <w:tblPr>
        <w:tblW w:w="110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9848"/>
        <w:gridCol w:w="975"/>
      </w:tblGrid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ru-RU"/>
              </w:rPr>
            </w:pPr>
            <w:bookmarkStart w:id="4" w:name="100181"/>
            <w:bookmarkEnd w:id="4"/>
            <w:r w:rsidRPr="006A49A8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ru-RU"/>
              </w:rPr>
            </w:pPr>
            <w:bookmarkStart w:id="5" w:name="100182"/>
            <w:bookmarkEnd w:id="5"/>
            <w:r w:rsidRPr="006A49A8">
              <w:rPr>
                <w:rFonts w:ascii="Arial" w:eastAsia="Times New Roman" w:hAnsi="Arial" w:cs="Arial"/>
                <w:b/>
                <w:bCs/>
                <w:color w:val="333333"/>
                <w:sz w:val="12"/>
                <w:szCs w:val="12"/>
                <w:lang w:eastAsia="ru-RU"/>
              </w:rPr>
              <w:t>Да/нет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6" w:name="100183"/>
            <w:bookmarkEnd w:id="6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7" w:name="100184"/>
            <w:bookmarkEnd w:id="7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Имеется ли в организации меню?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8" w:name="100185"/>
            <w:bookmarkEnd w:id="8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9" w:name="100186"/>
            <w:bookmarkEnd w:id="9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10" w:name="100187"/>
            <w:bookmarkEnd w:id="10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11" w:name="100188"/>
            <w:bookmarkEnd w:id="11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12" w:name="100189"/>
            <w:bookmarkEnd w:id="12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13" w:name="100190"/>
            <w:bookmarkEnd w:id="13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14" w:name="100191"/>
            <w:bookmarkEnd w:id="14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15" w:name="100192"/>
            <w:bookmarkEnd w:id="15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16" w:name="100193"/>
            <w:bookmarkEnd w:id="16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17" w:name="100194"/>
            <w:bookmarkEnd w:id="17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18" w:name="100195"/>
            <w:bookmarkEnd w:id="18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19" w:name="100196"/>
            <w:bookmarkEnd w:id="19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4.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20" w:name="100197"/>
            <w:bookmarkEnd w:id="20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меню отсутствуют повторы блюд?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21" w:name="100198"/>
            <w:bookmarkEnd w:id="21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22" w:name="100199"/>
            <w:bookmarkEnd w:id="22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23" w:name="100200"/>
            <w:bookmarkEnd w:id="23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5.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24" w:name="100201"/>
            <w:bookmarkEnd w:id="24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 меню отсутствуют запрещенные блюда и продукты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25" w:name="100202"/>
            <w:bookmarkEnd w:id="25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26" w:name="100203"/>
            <w:bookmarkEnd w:id="26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27" w:name="100204"/>
            <w:bookmarkEnd w:id="27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6.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28" w:name="100205"/>
            <w:bookmarkEnd w:id="28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29" w:name="100206"/>
            <w:bookmarkEnd w:id="29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30" w:name="100207"/>
            <w:bookmarkEnd w:id="30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31" w:name="100208"/>
            <w:bookmarkEnd w:id="31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7.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32" w:name="100209"/>
            <w:bookmarkEnd w:id="32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бракеражной</w:t>
            </w:r>
            <w:proofErr w:type="spellEnd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комиссии?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33" w:name="100210"/>
            <w:bookmarkEnd w:id="33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34" w:name="100211"/>
            <w:bookmarkEnd w:id="34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35" w:name="100212"/>
            <w:bookmarkEnd w:id="35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36" w:name="100213"/>
            <w:bookmarkEnd w:id="36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37" w:name="100214"/>
            <w:bookmarkEnd w:id="37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38" w:name="100215"/>
            <w:bookmarkEnd w:id="38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39" w:name="100216"/>
            <w:bookmarkEnd w:id="39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40" w:name="100217"/>
            <w:bookmarkEnd w:id="40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бракеражной</w:t>
            </w:r>
            <w:proofErr w:type="spellEnd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 xml:space="preserve"> комиссии (за период не менее месяца)?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41" w:name="100218"/>
            <w:bookmarkEnd w:id="41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42" w:name="100219"/>
            <w:bookmarkEnd w:id="42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43" w:name="100220"/>
            <w:bookmarkEnd w:id="43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44" w:name="100221"/>
            <w:bookmarkEnd w:id="44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45" w:name="100222"/>
            <w:bookmarkEnd w:id="45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46" w:name="100223"/>
            <w:bookmarkEnd w:id="46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47" w:name="100224"/>
            <w:bookmarkEnd w:id="47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48" w:name="100225"/>
            <w:bookmarkEnd w:id="48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49" w:name="100226"/>
            <w:bookmarkEnd w:id="49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50" w:name="100227"/>
            <w:bookmarkEnd w:id="50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51" w:name="100228"/>
            <w:bookmarkEnd w:id="51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52" w:name="100229"/>
            <w:bookmarkEnd w:id="52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53" w:name="100230"/>
            <w:bookmarkEnd w:id="53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54" w:name="100231"/>
            <w:bookmarkEnd w:id="54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55" w:name="100232"/>
            <w:bookmarkEnd w:id="55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56" w:name="100233"/>
            <w:bookmarkEnd w:id="56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57" w:name="100234"/>
            <w:bookmarkEnd w:id="57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58" w:name="100235"/>
            <w:bookmarkEnd w:id="58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59" w:name="100236"/>
            <w:bookmarkEnd w:id="59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60" w:name="100237"/>
            <w:bookmarkEnd w:id="60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61" w:name="100238"/>
            <w:bookmarkEnd w:id="61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62" w:name="100239"/>
            <w:bookmarkEnd w:id="62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63" w:name="100240"/>
            <w:bookmarkEnd w:id="63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64" w:name="100241"/>
            <w:bookmarkEnd w:id="64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65" w:name="100242"/>
            <w:bookmarkEnd w:id="65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66" w:name="100243"/>
            <w:bookmarkEnd w:id="66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67" w:name="100244"/>
            <w:bookmarkEnd w:id="67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68" w:name="100245"/>
            <w:bookmarkEnd w:id="68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69" w:name="100246"/>
            <w:bookmarkEnd w:id="69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70" w:name="100247"/>
            <w:bookmarkEnd w:id="70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71" w:name="100248"/>
            <w:bookmarkEnd w:id="71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0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72" w:name="100249"/>
            <w:bookmarkEnd w:id="72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Имели ли факты выдачи детям остывшей пищи?</w:t>
            </w: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73" w:name="100250"/>
            <w:bookmarkEnd w:id="73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А)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</w:tr>
      <w:tr w:rsidR="006A49A8" w:rsidRPr="006A49A8" w:rsidTr="006A49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6A49A8" w:rsidRPr="006A49A8" w:rsidRDefault="006A49A8" w:rsidP="006A49A8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</w:pPr>
            <w:bookmarkStart w:id="74" w:name="100251"/>
            <w:bookmarkEnd w:id="74"/>
            <w:r w:rsidRPr="006A49A8">
              <w:rPr>
                <w:rFonts w:ascii="Arial" w:eastAsia="Times New Roman" w:hAnsi="Arial" w:cs="Arial"/>
                <w:color w:val="000000"/>
                <w:sz w:val="12"/>
                <w:szCs w:val="12"/>
                <w:lang w:eastAsia="ru-RU"/>
              </w:rPr>
              <w:t>Б) да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A49A8" w:rsidRPr="006A49A8" w:rsidRDefault="006A49A8" w:rsidP="006A49A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3C4CEC" w:rsidRPr="006A49A8" w:rsidRDefault="003C4CEC">
      <w:pPr>
        <w:rPr>
          <w:sz w:val="12"/>
          <w:szCs w:val="12"/>
        </w:rPr>
      </w:pPr>
    </w:p>
    <w:sectPr w:rsidR="003C4CEC" w:rsidRPr="006A49A8" w:rsidSect="006A49A8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A8"/>
    <w:rsid w:val="003C4CEC"/>
    <w:rsid w:val="005A476B"/>
    <w:rsid w:val="00635C2B"/>
    <w:rsid w:val="006A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C8632-BEB9-4CA0-8F30-8BDB374C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ght">
    <w:name w:val="pright"/>
    <w:basedOn w:val="a"/>
    <w:rsid w:val="006A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6A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A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SECRETARY</cp:lastModifiedBy>
  <cp:revision>2</cp:revision>
  <dcterms:created xsi:type="dcterms:W3CDTF">2023-10-20T05:08:00Z</dcterms:created>
  <dcterms:modified xsi:type="dcterms:W3CDTF">2023-10-20T05:08:00Z</dcterms:modified>
</cp:coreProperties>
</file>